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C0" w:rsidRDefault="005C05C0" w:rsidP="005C05C0">
      <w:pPr>
        <w:spacing w:after="0"/>
      </w:pPr>
    </w:p>
    <w:p w:rsidR="00F32A02" w:rsidRPr="005B0246" w:rsidRDefault="00F32A02" w:rsidP="00F3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5B0246">
        <w:rPr>
          <w:rFonts w:ascii="Palatino Linotype" w:hAnsi="Palatino Linotype"/>
          <w:b/>
          <w:sz w:val="20"/>
          <w:szCs w:val="20"/>
        </w:rPr>
        <w:t>FICHE D'INFORMATIONS</w:t>
      </w:r>
    </w:p>
    <w:p w:rsidR="00F32A02" w:rsidRPr="005B0246" w:rsidRDefault="00F32A02" w:rsidP="00F3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5B0246">
        <w:rPr>
          <w:rFonts w:ascii="Palatino Linotype" w:hAnsi="Palatino Linotype"/>
          <w:b/>
          <w:sz w:val="20"/>
          <w:szCs w:val="20"/>
        </w:rPr>
        <w:t>DEMANDE DE SUBVENTION</w:t>
      </w:r>
    </w:p>
    <w:p w:rsidR="00F32A02" w:rsidRPr="005B0246" w:rsidRDefault="00F32A02" w:rsidP="005B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5B0246">
        <w:rPr>
          <w:rFonts w:ascii="Palatino Linotype" w:hAnsi="Palatino Linotype"/>
          <w:b/>
          <w:sz w:val="20"/>
          <w:szCs w:val="20"/>
        </w:rPr>
        <w:t>ASSAINISSEMENT DES COMMUNES RURALES</w:t>
      </w:r>
    </w:p>
    <w:p w:rsidR="00BB6137" w:rsidRDefault="00F32A02" w:rsidP="00BB6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5B0246">
        <w:rPr>
          <w:rFonts w:ascii="Palatino Linotype" w:hAnsi="Palatino Linotype"/>
          <w:b/>
          <w:sz w:val="20"/>
          <w:szCs w:val="20"/>
        </w:rPr>
        <w:t xml:space="preserve">CONSTRUCTION </w:t>
      </w:r>
      <w:r w:rsidR="00F847C6">
        <w:rPr>
          <w:rFonts w:ascii="Palatino Linotype" w:hAnsi="Palatino Linotype"/>
          <w:b/>
          <w:sz w:val="20"/>
          <w:szCs w:val="20"/>
        </w:rPr>
        <w:t>D’EQUIPEMENTS EPURATOIRES</w:t>
      </w:r>
      <w:r w:rsidR="00BB6137">
        <w:rPr>
          <w:rFonts w:ascii="Palatino Linotype" w:hAnsi="Palatino Linotype"/>
          <w:b/>
          <w:sz w:val="20"/>
          <w:szCs w:val="20"/>
        </w:rPr>
        <w:t xml:space="preserve"> </w:t>
      </w:r>
    </w:p>
    <w:p w:rsidR="00F847C6" w:rsidRPr="005B0246" w:rsidRDefault="00F847C6" w:rsidP="00BB6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STATIONS D’EPURATIONS ET OUVRAGES DIVERS</w:t>
      </w:r>
    </w:p>
    <w:p w:rsidR="005B0246" w:rsidRDefault="005B0246" w:rsidP="00F32A02">
      <w:pPr>
        <w:spacing w:after="94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:rsidR="005B0246" w:rsidRPr="005B0246" w:rsidRDefault="005B0246" w:rsidP="005B0246">
      <w:pPr>
        <w:spacing w:after="0"/>
        <w:ind w:left="957"/>
        <w:rPr>
          <w:rFonts w:ascii="Palatino Linotype" w:hAnsi="Palatino Linotype"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sz w:val="18"/>
          <w:szCs w:val="18"/>
          <w:highlight w:val="yellow"/>
        </w:rPr>
        <w:t>Merci de bien vouloir déposer un dossier différent pour chaque système d’assainissement et par type d’opération (priorités différentes dans le SDDA)</w:t>
      </w:r>
    </w:p>
    <w:p w:rsidR="005B0246" w:rsidRPr="005B0246" w:rsidRDefault="005B0246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</w:p>
    <w:p w:rsidR="00F52C28" w:rsidRPr="005B0246" w:rsidRDefault="00357345" w:rsidP="00F32A02">
      <w:pPr>
        <w:spacing w:after="94"/>
        <w:rPr>
          <w:rFonts w:ascii="Palatino Linotype" w:hAnsi="Palatino Linotype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Nom de la collectivité maître d'ouvrage : 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…………………………………………………………………………...</w:t>
      </w:r>
      <w:r w:rsidR="00F847C6">
        <w:rPr>
          <w:rFonts w:ascii="Palatino Linotype" w:eastAsia="Times New Roman" w:hAnsi="Palatino Linotype" w:cs="Times New Roman"/>
          <w:b/>
          <w:sz w:val="18"/>
          <w:szCs w:val="18"/>
        </w:rPr>
        <w:t>..............................</w:t>
      </w: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ab/>
        <w:t xml:space="preserve"> </w:t>
      </w:r>
    </w:p>
    <w:p w:rsidR="00F32A02" w:rsidRPr="005B0246" w:rsidRDefault="00357345" w:rsidP="00F32A02">
      <w:pPr>
        <w:spacing w:after="94"/>
        <w:rPr>
          <w:rFonts w:ascii="Palatino Linotype" w:hAnsi="Palatino Linotype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Nature de l'opération </w:t>
      </w:r>
      <w:r w:rsidRPr="005B0246">
        <w:rPr>
          <w:rFonts w:ascii="Palatino Linotype" w:eastAsia="Times New Roman" w:hAnsi="Palatino Linotype" w:cs="Times New Roman"/>
          <w:b/>
          <w:sz w:val="18"/>
          <w:szCs w:val="18"/>
          <w:vertAlign w:val="subscript"/>
        </w:rPr>
        <w:t>(1)</w:t>
      </w: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: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………………</w:t>
      </w:r>
    </w:p>
    <w:p w:rsidR="00F32A02" w:rsidRDefault="00357345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Situation géographique de l'op</w:t>
      </w:r>
      <w:r w:rsidR="00F847C6">
        <w:rPr>
          <w:rFonts w:ascii="Palatino Linotype" w:eastAsia="Times New Roman" w:hAnsi="Palatino Linotype" w:cs="Times New Roman"/>
          <w:b/>
          <w:sz w:val="18"/>
          <w:szCs w:val="18"/>
        </w:rPr>
        <w:t>ération (commune, lieudit</w:t>
      </w: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) :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……………</w:t>
      </w:r>
      <w:r w:rsidR="00F847C6">
        <w:rPr>
          <w:rFonts w:ascii="Palatino Linotype" w:eastAsia="Times New Roman" w:hAnsi="Palatino Linotype" w:cs="Times New Roman"/>
          <w:b/>
          <w:sz w:val="18"/>
          <w:szCs w:val="18"/>
        </w:rPr>
        <w:t>……………</w:t>
      </w:r>
    </w:p>
    <w:p w:rsidR="00F847C6" w:rsidRPr="005B0246" w:rsidRDefault="00F847C6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>
        <w:rPr>
          <w:rFonts w:ascii="Palatino Linotype" w:eastAsia="Times New Roman" w:hAnsi="Palatino Linotype" w:cs="Times New Roman"/>
          <w:b/>
          <w:sz w:val="18"/>
          <w:szCs w:val="18"/>
        </w:rPr>
        <w:t>Cours d’eau concerné par le rejet : ……………………………………………………………………………………………………….</w:t>
      </w:r>
    </w:p>
    <w:p w:rsidR="00F32A02" w:rsidRDefault="00357345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Coût de l'opération (HT) : 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…………………………………………………………………………………………………...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......................</w:t>
      </w:r>
    </w:p>
    <w:p w:rsidR="00F847C6" w:rsidRPr="005B0246" w:rsidRDefault="00F847C6" w:rsidP="00BB6137">
      <w:pPr>
        <w:spacing w:after="0"/>
        <w:rPr>
          <w:rFonts w:ascii="Palatino Linotype" w:eastAsia="Times New Roman" w:hAnsi="Palatino Linotype" w:cs="Times New Roman"/>
          <w:b/>
          <w:sz w:val="18"/>
          <w:szCs w:val="18"/>
        </w:rPr>
      </w:pPr>
      <w:r>
        <w:rPr>
          <w:rFonts w:ascii="Palatino Linotype" w:eastAsia="Times New Roman" w:hAnsi="Palatino Linotype" w:cs="Times New Roman"/>
          <w:b/>
          <w:sz w:val="18"/>
          <w:szCs w:val="18"/>
        </w:rPr>
        <w:tab/>
      </w:r>
      <w:r>
        <w:rPr>
          <w:rFonts w:ascii="Palatino Linotype" w:eastAsia="Times New Roman" w:hAnsi="Palatino Linotype" w:cs="Times New Roman"/>
          <w:b/>
          <w:sz w:val="18"/>
          <w:szCs w:val="18"/>
        </w:rPr>
        <w:tab/>
      </w:r>
      <w:r>
        <w:rPr>
          <w:rFonts w:ascii="Palatino Linotype" w:eastAsia="Times New Roman" w:hAnsi="Palatino Linotype" w:cs="Times New Roman"/>
          <w:b/>
          <w:sz w:val="18"/>
          <w:szCs w:val="18"/>
        </w:rPr>
        <w:tab/>
        <w:t>Etudes complémentaires (autres que préalables) : …………………………………………………….</w:t>
      </w:r>
    </w:p>
    <w:p w:rsidR="00F32A02" w:rsidRPr="005B0246" w:rsidRDefault="00F32A02" w:rsidP="00BB6137">
      <w:pPr>
        <w:spacing w:after="0"/>
        <w:ind w:left="1416" w:firstLine="708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Maîtrise d’œuvre :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…………...</w:t>
      </w:r>
    </w:p>
    <w:p w:rsidR="00F32A02" w:rsidRDefault="00F32A02" w:rsidP="00BB6137">
      <w:pPr>
        <w:spacing w:after="0"/>
        <w:ind w:left="1416" w:firstLine="708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Travaux </w:t>
      </w:r>
      <w:r w:rsidR="00F847C6">
        <w:rPr>
          <w:rFonts w:ascii="Palatino Linotype" w:eastAsia="Times New Roman" w:hAnsi="Palatino Linotype" w:cs="Times New Roman"/>
          <w:b/>
          <w:sz w:val="18"/>
          <w:szCs w:val="18"/>
        </w:rPr>
        <w:t>station</w:t>
      </w: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 :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…………...</w:t>
      </w:r>
      <w:r w:rsidR="00F847C6">
        <w:rPr>
          <w:rFonts w:ascii="Palatino Linotype" w:eastAsia="Times New Roman" w:hAnsi="Palatino Linotype" w:cs="Times New Roman"/>
          <w:b/>
          <w:sz w:val="18"/>
          <w:szCs w:val="18"/>
        </w:rPr>
        <w:t>.......</w:t>
      </w:r>
    </w:p>
    <w:p w:rsidR="00F847C6" w:rsidRDefault="00F847C6" w:rsidP="00BB6137">
      <w:pPr>
        <w:spacing w:after="0"/>
        <w:ind w:left="1416" w:firstLine="708"/>
        <w:rPr>
          <w:rFonts w:ascii="Palatino Linotype" w:eastAsia="Times New Roman" w:hAnsi="Palatino Linotype" w:cs="Times New Roman"/>
          <w:b/>
          <w:sz w:val="18"/>
          <w:szCs w:val="18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b/>
          <w:sz w:val="18"/>
          <w:szCs w:val="18"/>
        </w:rPr>
        <w:t>Travaux ouvrages divers : ………………………………………………………………………………….</w:t>
      </w:r>
    </w:p>
    <w:p w:rsidR="00F847C6" w:rsidRDefault="00F847C6" w:rsidP="00BB6137">
      <w:pPr>
        <w:spacing w:after="0"/>
        <w:ind w:left="1416" w:firstLine="708"/>
        <w:rPr>
          <w:rFonts w:ascii="Palatino Linotype" w:eastAsia="Times New Roman" w:hAnsi="Palatino Linotype" w:cs="Times New Roman"/>
          <w:b/>
          <w:sz w:val="18"/>
          <w:szCs w:val="18"/>
        </w:rPr>
      </w:pPr>
      <w:r>
        <w:rPr>
          <w:rFonts w:ascii="Palatino Linotype" w:eastAsia="Times New Roman" w:hAnsi="Palatino Linotype" w:cs="Times New Roman"/>
          <w:b/>
          <w:sz w:val="18"/>
          <w:szCs w:val="18"/>
        </w:rPr>
        <w:t>Réseaux de raccordement : …………………………………………………………………………………</w:t>
      </w:r>
    </w:p>
    <w:p w:rsidR="00BB6137" w:rsidRPr="005B0246" w:rsidRDefault="00BB6137" w:rsidP="00BB6137">
      <w:pPr>
        <w:spacing w:after="0"/>
        <w:ind w:left="1416" w:firstLine="708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BF0355">
        <w:rPr>
          <w:rFonts w:ascii="Palatino Linotype" w:eastAsia="Times New Roman" w:hAnsi="Palatino Linotype" w:cs="Times New Roman"/>
          <w:b/>
          <w:sz w:val="18"/>
          <w:szCs w:val="18"/>
        </w:rPr>
        <w:t>Achat foncier : ……………………………………………………………………………………………….</w:t>
      </w:r>
    </w:p>
    <w:p w:rsidR="00F32A02" w:rsidRDefault="00F32A02" w:rsidP="00BB6137">
      <w:pPr>
        <w:spacing w:after="94"/>
        <w:ind w:left="1416" w:firstLine="708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Dépenses diverses (à préciser) :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…………...</w:t>
      </w:r>
    </w:p>
    <w:p w:rsidR="00F847C6" w:rsidRPr="005B0246" w:rsidRDefault="00BB6137" w:rsidP="00BB6137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BB6137">
        <w:rPr>
          <w:rFonts w:ascii="Palatino Linotype" w:eastAsia="Times New Roman" w:hAnsi="Palatino Linotype" w:cs="Times New Roman"/>
          <w:b/>
          <w:sz w:val="18"/>
          <w:szCs w:val="18"/>
        </w:rPr>
        <w:t>Planning prévisionnel de l’opération et date d’engagement des travaux </w:t>
      </w:r>
      <w:r w:rsidR="00F847C6">
        <w:rPr>
          <w:rFonts w:ascii="Palatino Linotype" w:eastAsia="Times New Roman" w:hAnsi="Palatino Linotype" w:cs="Times New Roman"/>
          <w:b/>
          <w:sz w:val="18"/>
          <w:szCs w:val="18"/>
        </w:rPr>
        <w:t>: ……………………………………………………</w:t>
      </w:r>
      <w:r>
        <w:rPr>
          <w:rFonts w:ascii="Palatino Linotype" w:eastAsia="Times New Roman" w:hAnsi="Palatino Linotype" w:cs="Times New Roman"/>
          <w:b/>
          <w:sz w:val="18"/>
          <w:szCs w:val="18"/>
        </w:rPr>
        <w:t>…….</w:t>
      </w:r>
    </w:p>
    <w:p w:rsidR="00F32A02" w:rsidRPr="005B0246" w:rsidRDefault="00F32A02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Titulaire du contrat de maîtrise d’œuvre :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</w:t>
      </w:r>
      <w:r w:rsidR="00F847C6"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………………………………….</w:t>
      </w:r>
    </w:p>
    <w:p w:rsidR="00F32A02" w:rsidRDefault="00F847C6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>
        <w:rPr>
          <w:rFonts w:ascii="Palatino Linotype" w:eastAsia="Times New Roman" w:hAnsi="Palatino Linotype" w:cs="Times New Roman"/>
          <w:b/>
          <w:sz w:val="18"/>
          <w:szCs w:val="18"/>
        </w:rPr>
        <w:t>Etat d’avancement des acquisitions foncières éventuelles nécessaires pour la réalisation du projet :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…………………………………………………………………………………….............................................................................................</w:t>
      </w:r>
    </w:p>
    <w:p w:rsidR="00BB6137" w:rsidRPr="005B0246" w:rsidRDefault="00BB6137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BB6137">
        <w:rPr>
          <w:rFonts w:ascii="Palatino Linotype" w:eastAsia="Times New Roman" w:hAnsi="Palatino Linotype" w:cs="Times New Roman"/>
          <w:b/>
          <w:sz w:val="18"/>
          <w:szCs w:val="18"/>
        </w:rPr>
        <w:t>Etat d’avancement de la procédure de consultations des entreprises pour la construction</w:t>
      </w:r>
      <w:r>
        <w:t> : …………………………………………………………………………………………………………………………………………………………………………….</w:t>
      </w:r>
    </w:p>
    <w:p w:rsidR="00F32A02" w:rsidRPr="005B0246" w:rsidRDefault="00F847C6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>
        <w:rPr>
          <w:rFonts w:ascii="Palatino Linotype" w:eastAsia="Times New Roman" w:hAnsi="Palatino Linotype" w:cs="Times New Roman"/>
          <w:b/>
          <w:sz w:val="18"/>
          <w:szCs w:val="18"/>
        </w:rPr>
        <w:t>Capacité de la station (en équivalent – habitants), ou des ouvrages divers à construire</w:t>
      </w:r>
      <w:r w:rsidR="00F32A02" w:rsidRPr="005B0246">
        <w:rPr>
          <w:rFonts w:ascii="Palatino Linotype" w:eastAsia="Times New Roman" w:hAnsi="Palatino Linotype" w:cs="Times New Roman"/>
          <w:b/>
          <w:sz w:val="18"/>
          <w:szCs w:val="18"/>
        </w:rPr>
        <w:t> :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</w:t>
      </w:r>
      <w:r w:rsidR="00C21E7C"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………………………………………...</w:t>
      </w:r>
    </w:p>
    <w:p w:rsidR="00F32A02" w:rsidRPr="005B0246" w:rsidRDefault="00F847C6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>
        <w:rPr>
          <w:rFonts w:ascii="Palatino Linotype" w:eastAsia="Times New Roman" w:hAnsi="Palatino Linotype" w:cs="Times New Roman"/>
          <w:b/>
          <w:sz w:val="18"/>
          <w:szCs w:val="18"/>
        </w:rPr>
        <w:t>Type de filière-station</w:t>
      </w:r>
      <w:r w:rsidR="00F32A02" w:rsidRPr="005B0246">
        <w:rPr>
          <w:rFonts w:ascii="Palatino Linotype" w:eastAsia="Times New Roman" w:hAnsi="Palatino Linotype" w:cs="Times New Roman"/>
          <w:b/>
          <w:sz w:val="18"/>
          <w:szCs w:val="18"/>
        </w:rPr>
        <w:t> :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</w:t>
      </w:r>
      <w:r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……………………………………………………….</w:t>
      </w:r>
    </w:p>
    <w:p w:rsidR="00357345" w:rsidRPr="005B0246" w:rsidRDefault="00F847C6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>
        <w:rPr>
          <w:rFonts w:ascii="Palatino Linotype" w:eastAsia="Times New Roman" w:hAnsi="Palatino Linotype" w:cs="Times New Roman"/>
          <w:b/>
          <w:sz w:val="18"/>
          <w:szCs w:val="18"/>
        </w:rPr>
        <w:t>Part des effluents autres que domestiques raccordés à la station (industriels, viticoles, …)</w:t>
      </w:r>
      <w:r w:rsidR="00357345" w:rsidRPr="005B0246">
        <w:rPr>
          <w:rFonts w:ascii="Palatino Linotype" w:eastAsia="Times New Roman" w:hAnsi="Palatino Linotype" w:cs="Times New Roman"/>
          <w:b/>
          <w:sz w:val="18"/>
          <w:szCs w:val="18"/>
        </w:rPr>
        <w:t> :</w:t>
      </w:r>
      <w:r w:rsidR="00357345" w:rsidRPr="005B0246">
        <w:rPr>
          <w:rFonts w:ascii="Palatino Linotype" w:hAnsi="Palatino Linotype"/>
          <w:b/>
          <w:noProof/>
          <w:sz w:val="18"/>
          <w:szCs w:val="18"/>
        </w:rPr>
        <w:t xml:space="preserve"> </w:t>
      </w:r>
      <w:r w:rsidR="005B0246" w:rsidRPr="005B0246">
        <w:rPr>
          <w:rFonts w:ascii="Palatino Linotype" w:hAnsi="Palatino Linotype"/>
          <w:b/>
          <w:noProof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A47EA8" w:rsidRPr="00F908CD" w:rsidRDefault="00357345" w:rsidP="00442CC9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Justificatifs du</w:t>
      </w:r>
      <w:r w:rsidR="00BB6137">
        <w:rPr>
          <w:rFonts w:ascii="Palatino Linotype" w:eastAsia="Times New Roman" w:hAnsi="Palatino Linotype" w:cs="Times New Roman"/>
          <w:b/>
          <w:sz w:val="18"/>
          <w:szCs w:val="18"/>
        </w:rPr>
        <w:t xml:space="preserve"> projet (schéma directeur, périmètre de protection, …</w:t>
      </w: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) : 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C21E7C"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F908CD" w:rsidRDefault="00F908CD" w:rsidP="00442CC9">
      <w:pPr>
        <w:spacing w:after="94"/>
        <w:rPr>
          <w:rFonts w:ascii="Palatino Linotype" w:eastAsia="Times New Roman" w:hAnsi="Palatino Linotype" w:cs="Times New Roman"/>
          <w:sz w:val="18"/>
          <w:szCs w:val="18"/>
        </w:rPr>
      </w:pPr>
    </w:p>
    <w:p w:rsidR="00A47EA8" w:rsidRPr="005B0246" w:rsidRDefault="00357345" w:rsidP="00442CC9">
      <w:pPr>
        <w:spacing w:after="94"/>
        <w:rPr>
          <w:rFonts w:ascii="Palatino Linotype" w:eastAsia="Times New Roman" w:hAnsi="Palatino Linotype" w:cs="Times New Roman"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sz w:val="18"/>
          <w:szCs w:val="18"/>
        </w:rPr>
        <w:t xml:space="preserve">La Direction de l'ingénierie territoriale et de l'environnement se tient à votre disposition pour vous apporter toute information complémentaire. </w:t>
      </w:r>
    </w:p>
    <w:p w:rsidR="005B0246" w:rsidRPr="00C21E7C" w:rsidRDefault="00357345" w:rsidP="00131EF2">
      <w:pPr>
        <w:spacing w:after="0"/>
        <w:ind w:firstLine="708"/>
        <w:rPr>
          <w:b/>
        </w:rPr>
      </w:pPr>
      <w:r w:rsidRPr="00C21E7C">
        <w:rPr>
          <w:rFonts w:ascii="Times New Roman" w:eastAsia="Times New Roman" w:hAnsi="Times New Roman" w:cs="Times New Roman"/>
          <w:b/>
          <w:sz w:val="18"/>
        </w:rPr>
        <w:t xml:space="preserve">(1) : construction </w:t>
      </w:r>
      <w:r w:rsidR="00BB6137" w:rsidRPr="00C21E7C">
        <w:rPr>
          <w:rFonts w:ascii="Times New Roman" w:eastAsia="Times New Roman" w:hAnsi="Times New Roman" w:cs="Times New Roman"/>
          <w:b/>
          <w:sz w:val="18"/>
        </w:rPr>
        <w:t>d’une nouvelle station, renforcement et </w:t>
      </w:r>
      <w:r w:rsidR="00C21E7C" w:rsidRPr="00C21E7C">
        <w:rPr>
          <w:rFonts w:ascii="Times New Roman" w:eastAsia="Times New Roman" w:hAnsi="Times New Roman" w:cs="Times New Roman"/>
          <w:b/>
          <w:sz w:val="18"/>
        </w:rPr>
        <w:t>/</w:t>
      </w:r>
      <w:r w:rsidR="00BB6137" w:rsidRPr="00C21E7C">
        <w:rPr>
          <w:rFonts w:ascii="Times New Roman" w:eastAsia="Times New Roman" w:hAnsi="Times New Roman" w:cs="Times New Roman"/>
          <w:b/>
          <w:sz w:val="18"/>
        </w:rPr>
        <w:t>ou amélioration d’une station existante, prétraitements, ouvrages annexes</w:t>
      </w:r>
      <w:r w:rsidR="00C21E7C" w:rsidRPr="00C21E7C">
        <w:rPr>
          <w:rFonts w:ascii="Times New Roman" w:eastAsia="Times New Roman" w:hAnsi="Times New Roman" w:cs="Times New Roman"/>
          <w:b/>
          <w:sz w:val="18"/>
        </w:rPr>
        <w:t>… (</w:t>
      </w:r>
      <w:r w:rsidR="00BB6137" w:rsidRPr="00C21E7C">
        <w:rPr>
          <w:rFonts w:ascii="Times New Roman" w:eastAsia="Times New Roman" w:hAnsi="Times New Roman" w:cs="Times New Roman"/>
          <w:b/>
          <w:sz w:val="18"/>
        </w:rPr>
        <w:t>à préciser)</w:t>
      </w:r>
    </w:p>
    <w:sectPr w:rsidR="005B0246" w:rsidRPr="00C21E7C">
      <w:headerReference w:type="default" r:id="rId6"/>
      <w:footerReference w:type="default" r:id="rId7"/>
      <w:pgSz w:w="11906" w:h="16838"/>
      <w:pgMar w:top="1440" w:right="819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EC" w:rsidRDefault="009C5FEC" w:rsidP="005C05C0">
      <w:pPr>
        <w:spacing w:after="0" w:line="240" w:lineRule="auto"/>
      </w:pPr>
      <w:r>
        <w:separator/>
      </w:r>
    </w:p>
  </w:endnote>
  <w:endnote w:type="continuationSeparator" w:id="0">
    <w:p w:rsidR="009C5FEC" w:rsidRDefault="009C5FEC" w:rsidP="005C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F2" w:rsidRDefault="00131EF2" w:rsidP="00A47EA8">
    <w:pPr>
      <w:spacing w:after="0"/>
      <w:rPr>
        <w:rFonts w:ascii="Times New Roman" w:eastAsia="Times New Roman" w:hAnsi="Times New Roman" w:cs="Times New Roman"/>
        <w:sz w:val="16"/>
      </w:rPr>
    </w:pPr>
  </w:p>
  <w:p w:rsidR="00A47EA8" w:rsidRDefault="00A47EA8" w:rsidP="00A47EA8">
    <w:pPr>
      <w:spacing w:after="0"/>
      <w:rPr>
        <w:rFonts w:ascii="Times New Roman" w:eastAsia="Times New Roman" w:hAnsi="Times New Roman" w:cs="Times New Roman"/>
        <w:sz w:val="16"/>
      </w:rPr>
    </w:pPr>
    <w:r>
      <w:rPr>
        <w:rFonts w:ascii="Times New Roman" w:eastAsia="Times New Roman" w:hAnsi="Times New Roman" w:cs="Times New Roman"/>
        <w:sz w:val="16"/>
      </w:rPr>
      <w:t xml:space="preserve">Toute correspondance doit être adressée </w:t>
    </w:r>
  </w:p>
  <w:p w:rsidR="00A47EA8" w:rsidRDefault="00131EF2" w:rsidP="00A47EA8">
    <w:pPr>
      <w:spacing w:after="0"/>
      <w:rPr>
        <w:rFonts w:ascii="Times New Roman" w:eastAsia="Times New Roman" w:hAnsi="Times New Roman" w:cs="Times New Roman"/>
        <w:sz w:val="16"/>
      </w:rPr>
    </w:pPr>
    <w:r w:rsidRPr="005B0246">
      <w:rPr>
        <w:rFonts w:ascii="Palatino Linotype" w:eastAsia="Times New Roman" w:hAnsi="Palatino Linotype" w:cs="Times New Roman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0" wp14:anchorId="63C91277" wp14:editId="33D64668">
          <wp:simplePos x="0" y="0"/>
          <wp:positionH relativeFrom="page">
            <wp:posOffset>4926965</wp:posOffset>
          </wp:positionH>
          <wp:positionV relativeFrom="bottomMargin">
            <wp:posOffset>133350</wp:posOffset>
          </wp:positionV>
          <wp:extent cx="1805941" cy="445008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941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A47EA8">
      <w:rPr>
        <w:rFonts w:ascii="Times New Roman" w:eastAsia="Times New Roman" w:hAnsi="Times New Roman" w:cs="Times New Roman"/>
        <w:sz w:val="16"/>
      </w:rPr>
      <w:t>à</w:t>
    </w:r>
    <w:proofErr w:type="gramEnd"/>
    <w:r w:rsidR="00A47EA8">
      <w:rPr>
        <w:rFonts w:ascii="Times New Roman" w:eastAsia="Times New Roman" w:hAnsi="Times New Roman" w:cs="Times New Roman"/>
        <w:sz w:val="16"/>
      </w:rPr>
      <w:t xml:space="preserve"> Mme la Présidente du Conseil départemental de Maine-et-Loire </w:t>
    </w:r>
  </w:p>
  <w:p w:rsidR="00A47EA8" w:rsidRPr="005B0246" w:rsidRDefault="00A47EA8" w:rsidP="00A47EA8">
    <w:pPr>
      <w:spacing w:after="0"/>
      <w:rPr>
        <w:rFonts w:ascii="Times New Roman" w:eastAsia="Times New Roman" w:hAnsi="Times New Roman" w:cs="Times New Roman"/>
        <w:sz w:val="16"/>
      </w:rPr>
    </w:pPr>
    <w:r>
      <w:rPr>
        <w:rFonts w:ascii="Times New Roman" w:eastAsia="Times New Roman" w:hAnsi="Times New Roman" w:cs="Times New Roman"/>
        <w:sz w:val="16"/>
      </w:rPr>
      <w:t>Département de Maine-et-Loire – CS 94104 - 49941 Angers Cedex 9</w: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A47EA8" w:rsidRDefault="00A47E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EC" w:rsidRDefault="009C5FEC" w:rsidP="005C05C0">
      <w:pPr>
        <w:spacing w:after="0" w:line="240" w:lineRule="auto"/>
      </w:pPr>
      <w:r>
        <w:separator/>
      </w:r>
    </w:p>
  </w:footnote>
  <w:footnote w:type="continuationSeparator" w:id="0">
    <w:p w:rsidR="009C5FEC" w:rsidRDefault="009C5FEC" w:rsidP="005C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F2" w:rsidRPr="005B0246" w:rsidRDefault="00131EF2" w:rsidP="00131EF2">
    <w:pPr>
      <w:spacing w:after="0"/>
      <w:rPr>
        <w:b/>
        <w:sz w:val="18"/>
        <w:szCs w:val="18"/>
      </w:rPr>
    </w:pPr>
    <w:r w:rsidRPr="00423CEB">
      <w:rPr>
        <w:rFonts w:cs="Times New Roman"/>
        <w:noProof/>
      </w:rPr>
      <w:drawing>
        <wp:inline distT="0" distB="0" distL="0" distR="0" wp14:anchorId="47EEEBE3" wp14:editId="33DC42DA">
          <wp:extent cx="1629645" cy="6470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645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 w:rsidRPr="005B0246">
      <w:rPr>
        <w:rFonts w:ascii="Times New Roman" w:eastAsia="Times New Roman" w:hAnsi="Times New Roman" w:cs="Times New Roman"/>
        <w:b/>
        <w:sz w:val="18"/>
        <w:szCs w:val="18"/>
      </w:rPr>
      <w:t>DIRECTION GENERALE ADJOINTE TERRITOIRES</w:t>
    </w:r>
  </w:p>
  <w:p w:rsidR="00131EF2" w:rsidRPr="005B0246" w:rsidRDefault="00131EF2" w:rsidP="00131EF2">
    <w:pPr>
      <w:spacing w:after="8"/>
      <w:ind w:left="3284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5B0246">
      <w:rPr>
        <w:rFonts w:ascii="Times New Roman" w:eastAsia="Times New Roman" w:hAnsi="Times New Roman" w:cs="Times New Roman"/>
        <w:b/>
        <w:sz w:val="18"/>
        <w:szCs w:val="18"/>
      </w:rPr>
      <w:t>DIRECTION INGENIERIE TERRITORIALE ET ENVIRONNEMENT</w:t>
    </w:r>
  </w:p>
  <w:p w:rsidR="00131EF2" w:rsidRPr="005B0246" w:rsidRDefault="00131EF2" w:rsidP="00131EF2">
    <w:pPr>
      <w:spacing w:after="8"/>
      <w:ind w:left="3284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5B0246">
      <w:rPr>
        <w:rFonts w:ascii="Times New Roman" w:eastAsia="Times New Roman" w:hAnsi="Times New Roman" w:cs="Times New Roman"/>
        <w:b/>
        <w:sz w:val="18"/>
        <w:szCs w:val="18"/>
      </w:rPr>
      <w:t>SERVICE DE L’EAU</w:t>
    </w:r>
  </w:p>
  <w:p w:rsidR="00131EF2" w:rsidRDefault="00131EF2" w:rsidP="00131EF2">
    <w:pPr>
      <w:pStyle w:val="En-tte"/>
      <w:tabs>
        <w:tab w:val="clear" w:pos="4536"/>
        <w:tab w:val="clear" w:pos="9072"/>
        <w:tab w:val="center" w:pos="49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28"/>
    <w:rsid w:val="00131EF2"/>
    <w:rsid w:val="00300292"/>
    <w:rsid w:val="00357345"/>
    <w:rsid w:val="003B7FC4"/>
    <w:rsid w:val="00442CC9"/>
    <w:rsid w:val="005B0246"/>
    <w:rsid w:val="005C05C0"/>
    <w:rsid w:val="009C5FEC"/>
    <w:rsid w:val="00A47EA8"/>
    <w:rsid w:val="00BB6137"/>
    <w:rsid w:val="00BF0355"/>
    <w:rsid w:val="00C21E7C"/>
    <w:rsid w:val="00F32A02"/>
    <w:rsid w:val="00F52C28"/>
    <w:rsid w:val="00F847C6"/>
    <w:rsid w:val="00F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7A11BD-6D25-4C83-84A0-52D2A85E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02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9"/>
      <w:ind w:left="10" w:right="650" w:hanging="10"/>
      <w:jc w:val="right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263" w:hanging="10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19"/>
    </w:rPr>
  </w:style>
  <w:style w:type="paragraph" w:styleId="En-tte">
    <w:name w:val="header"/>
    <w:basedOn w:val="Normal"/>
    <w:link w:val="En-tteCar"/>
    <w:uiPriority w:val="99"/>
    <w:unhideWhenUsed/>
    <w:rsid w:val="005C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5C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C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5C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- 2019-04  Fiche info Réseaux ASS</vt:lpstr>
    </vt:vector>
  </TitlesOfParts>
  <Company>DPT49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- 2019-04  Fiche info Réseaux ASS</dc:title>
  <dc:subject/>
  <dc:creator>r.besnard</dc:creator>
  <cp:keywords/>
  <cp:lastModifiedBy>asseray, carine</cp:lastModifiedBy>
  <cp:revision>6</cp:revision>
  <dcterms:created xsi:type="dcterms:W3CDTF">2024-11-14T11:34:00Z</dcterms:created>
  <dcterms:modified xsi:type="dcterms:W3CDTF">2025-05-12T10:01:00Z</dcterms:modified>
</cp:coreProperties>
</file>